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423" w:rsidRPr="00E37A58" w:rsidRDefault="00775423" w:rsidP="00775423">
      <w:pPr>
        <w:spacing w:before="100" w:beforeAutospacing="1" w:after="100" w:afterAutospacing="1" w:line="240" w:lineRule="auto"/>
        <w:ind w:left="540" w:right="558"/>
        <w:outlineLvl w:val="3"/>
        <w:rPr>
          <w:rFonts w:ascii="Times New Roman" w:eastAsia="Times New Roman" w:hAnsi="Times New Roman" w:cs="Times New Roman"/>
          <w:b/>
          <w:bCs/>
          <w:color w:val="000000" w:themeColor="text1"/>
          <w:sz w:val="24"/>
          <w:szCs w:val="24"/>
          <w:lang w:eastAsia="es-AR"/>
        </w:rPr>
      </w:pPr>
      <w:r w:rsidRPr="00E37A58">
        <w:rPr>
          <w:rFonts w:ascii="Arial" w:eastAsia="Times New Roman" w:hAnsi="Arial" w:cs="Arial"/>
          <w:b/>
          <w:bCs/>
          <w:color w:val="000000" w:themeColor="text1"/>
          <w:sz w:val="28"/>
          <w:szCs w:val="24"/>
          <w:lang w:eastAsia="es-AR"/>
        </w:rPr>
        <w:t>Educar los sentimientos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Todos contamos con la posibilidad de </w:t>
      </w:r>
      <w:r w:rsidRPr="00E37A58">
        <w:rPr>
          <w:rFonts w:ascii="Arial" w:eastAsia="Times New Roman" w:hAnsi="Arial" w:cs="Arial"/>
          <w:b/>
          <w:bCs/>
          <w:i/>
          <w:iCs/>
          <w:color w:val="000000" w:themeColor="text1"/>
          <w:szCs w:val="24"/>
          <w:lang w:eastAsia="es-AR"/>
        </w:rPr>
        <w:t>conducir</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en bastante grado los sentimientos propios o los ajenos. Con ello cuenta quien trata de enamorar a una persona, o de convencerle de algo, o de venderle cualquier cosa. Desde muy pequeños, aprendimos a controlar nuestras emociones y a también un poco las de los demás. El marketing, la publicidad, la retórica, siempre han buscado cambiar los sentimientos del oyente. Todo esto lo sabemos, y aún así seguimos pensando muchas veces que los sentimientos difícilmente pueden educarse. Y decimos que las personas son tímidas o desvergonzadas, generosas o envidiosas, depresivas o exaltadas, cariñosas o frías, optimistas o pesimistas, como si fuera algo que responde casi sólo a una inexorable naturaleza.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cierto que las disposiciones sentimentales tienen una componente innata, cuyo alcance resulta difícil de precisar. Pero sabemos también la importancia de la primera educación infantil, del fuerte influjo de la familia, de la escuela, de la cultura en que se vive. Las disposiciones sentimentales pueden modelarse bastante. Hay malos y buenos sentimientos, y los sentimientos favorecen unas acciones y entorpecen otras, y por tanto favorecen o entorpecen una vida digna, iluminada por una guía moral, coherente con un proyecto personal que nos engrandece. La envidia, el egoísmo, la agresividad, la crueldad, la desidia, son ciertamente carencias de virtud, pero también son carencias de una adecuada educación de los correspondientes sentimientos, y son carencias que quebrantan notablemente las posibilidades de una vida feliz.</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Educar los sentimientos es algo importante, seguramente más que enseñar matemáticas o inglés. ¿Quién se ocupa de hacerlo? Es triste ver tantas vidas arruinadas por la carcoma silenciosa e implacable de la mezquindad afectiva. La pregunta es ¿a qué modelo sentimental debemos aspirar? ¿cómo encontrarlo, comprenderlo, y después educar y educarse en él? Es un asunto importante, cercano, estimulante y complejo. </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Conocimiento propio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Tales de Mileto, aquel pensador de la antigua Grecia que es considerado como el primer filósofo conocido de todos los tiempos, escribió hace 2.600 años que </w:t>
      </w:r>
      <w:r w:rsidRPr="00E37A58">
        <w:rPr>
          <w:rFonts w:ascii="Arial" w:eastAsia="Times New Roman" w:hAnsi="Arial" w:cs="Arial"/>
          <w:b/>
          <w:bCs/>
          <w:i/>
          <w:iCs/>
          <w:color w:val="000000" w:themeColor="text1"/>
          <w:szCs w:val="24"/>
          <w:lang w:eastAsia="es-AR"/>
        </w:rPr>
        <w:t>la cosa más difícil del mundo es conocernos a nosotros mismos, y la más fácil hablar mal de los demás</w:t>
      </w:r>
      <w:r w:rsidRPr="00E37A58">
        <w:rPr>
          <w:rFonts w:ascii="Arial" w:eastAsia="Times New Roman" w:hAnsi="Arial" w:cs="Arial"/>
          <w:i/>
          <w:iCs/>
          <w:color w:val="000000" w:themeColor="text1"/>
          <w:szCs w:val="24"/>
          <w:lang w:eastAsia="es-AR"/>
        </w:rPr>
        <w:t>.</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Y en el templo de Delfos podía leerse aquella famosa inscripción socrática —</w:t>
      </w:r>
      <w:r w:rsidRPr="00E37A58">
        <w:rPr>
          <w:rFonts w:ascii="Arial" w:eastAsia="Times New Roman" w:hAnsi="Arial" w:cs="Arial"/>
          <w:b/>
          <w:bCs/>
          <w:i/>
          <w:iCs/>
          <w:color w:val="000000" w:themeColor="text1"/>
          <w:szCs w:val="24"/>
          <w:lang w:eastAsia="es-AR"/>
        </w:rPr>
        <w:t>gnosei seauton</w:t>
      </w:r>
      <w:r w:rsidRPr="00E37A58">
        <w:rPr>
          <w:rFonts w:ascii="Arial" w:eastAsia="Times New Roman" w:hAnsi="Arial" w:cs="Arial"/>
          <w:color w:val="000000" w:themeColor="text1"/>
          <w:szCs w:val="24"/>
          <w:lang w:eastAsia="es-AR"/>
        </w:rPr>
        <w:t>: conócete a ti mismo—, que recuerda una idea parecida.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Conocerse bien a uno mismo representa un primer e importante paso para lograr ser artífice de la propia vida, y quizá por eso se ha planteado como un gran reto para el hombre a lo largo de los siglos.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Conviene preguntarse con cierta frecuencia (y buscando la objetividad): ¿cómo es mi carácter? Porque es sorprendente lo beneficiados que resultamos en los juicios que hacen nuestros propios ojos. Casi siempre somos absueltos en el tribunal de nuestro propio corazón, aplicando la ley de nuestros puntos de vista, dejando la exigencia para los demás. Incluso en los errores más </w:t>
      </w:r>
      <w:r w:rsidRPr="00E37A58">
        <w:rPr>
          <w:rFonts w:ascii="Arial" w:eastAsia="Times New Roman" w:hAnsi="Arial" w:cs="Arial"/>
          <w:color w:val="000000" w:themeColor="text1"/>
          <w:szCs w:val="24"/>
          <w:lang w:eastAsia="es-AR"/>
        </w:rPr>
        <w:lastRenderedPageBreak/>
        <w:t>evidentes encontramos fácilmente multitud de atenuantes, de eximentes, de disculpas, de justificaciones.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Si somos así, y parecemos ciegos para nuestros propios defectos, ¿cómo se puede mejorar? Mejoraremos procurando conocernos. Mejoraremos escuchando de buen grado la crítica constructiva que nos vayan haciendo con cualquier ocasión. Pero a eso se aprende sólo cuando uno es capaz de decirse a sí mismo las cosas, cuando es capaz de </w:t>
      </w:r>
      <w:r w:rsidRPr="00E37A58">
        <w:rPr>
          <w:rFonts w:ascii="Arial" w:eastAsia="Times New Roman" w:hAnsi="Arial" w:cs="Arial"/>
          <w:b/>
          <w:bCs/>
          <w:i/>
          <w:iCs/>
          <w:color w:val="000000" w:themeColor="text1"/>
          <w:szCs w:val="24"/>
          <w:lang w:eastAsia="es-AR"/>
        </w:rPr>
        <w:t>cantarle las verdades</w:t>
      </w:r>
      <w:r w:rsidRPr="00E37A58">
        <w:rPr>
          <w:rFonts w:ascii="Arial" w:eastAsia="Times New Roman" w:hAnsi="Arial" w:cs="Arial"/>
          <w:color w:val="000000" w:themeColor="text1"/>
          <w:szCs w:val="24"/>
          <w:lang w:eastAsia="es-AR"/>
        </w:rPr>
        <w:t xml:space="preserve"> a uno mismo. Procura conocer cuáles son tus defectos dominantes. Procura sujetar esa pasión desordenada que sobresale de entre las demás, pues así es más fácil después vencer las restantes.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Para uno, su vicio capital será la búsqueda permanente de la comodidad, porque huye del trabajo con verdadero terror; para otro, quizá su mal genio o su amor propio exagerado, o su testarudez; para un tercero, a lo mejor su principal problema es la superficialidad o la frivolidad de sus planteamientos. Piénsalo. Cada uno de tus defectos es un foco de deterioro de tu carácter. Si no los vences a tiempo, si no les pones coto, te puede salir mal la partida de la vida.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Quizá lo que hace más delicada la formación del carácter es precisamente el hecho de que se trata de una tarea que requiere años, decenas de años. Ésa es su principal dificultad.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Toth comparaba este trabajo a la formación de un cristal a partir de una disolución saturada que se va desecando. Las moléculas van ordenándose lentamente conforme a unas misteriosas leyes, en un proceso que puede durar horas, meses, o muchos años. Los cristales se van haciendo cada vez mayores y constituyendo formas geométricas perfectas, según su naturaleza..., siempre que, claro está, ningún agente externo estorbe la marcha de ese lento y delicado proceso de cristalización. Porque un estorbo puede hacer que acabe, en vez de en un magnífico cristal, en una simple agregación de pequeños cristales contrahechos.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Puede ser ése el principal error de muchos jóvenes, o quizá de sus padres. Pensar que aquellos reiterados estorbos en el camino de la delicada cristalización de su espíritu eran algo sin importancia. Y cuando advirtieron que habían cuajado en un carácter torcido y contrahecho, poco remedio quedaba ya.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¿Hay entonces en el carácter cosas que no tienen remedio? Siempre estamos a tiempo de reconducir cualquier situación. Ninguna, por terrible que fuera, determina un callejón sin salida. Pero no debe ignorarse que hay tropiezos que dejan huella, que suponen todo un trecho equivocado cuesta abajo que hay que desandar penosamente.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Piensa en esas malas costumbres, en esa terquedad que cuando eras niño resultaba graciosa y ahora se ha vuelto más espinosa y más dura. Piensa en cómo dominas tu genio, en cómo soportas la contrariedad. Piensa si no eres un </w:t>
      </w:r>
      <w:r w:rsidRPr="00E37A58">
        <w:rPr>
          <w:rFonts w:ascii="Arial" w:eastAsia="Times New Roman" w:hAnsi="Arial" w:cs="Arial"/>
          <w:b/>
          <w:bCs/>
          <w:i/>
          <w:iCs/>
          <w:color w:val="000000" w:themeColor="text1"/>
          <w:szCs w:val="24"/>
          <w:lang w:eastAsia="es-AR"/>
        </w:rPr>
        <w:t>cardo</w:t>
      </w:r>
      <w:r w:rsidRPr="00E37A58">
        <w:rPr>
          <w:rFonts w:ascii="Arial" w:eastAsia="Times New Roman" w:hAnsi="Arial" w:cs="Arial"/>
          <w:color w:val="000000" w:themeColor="text1"/>
          <w:szCs w:val="24"/>
          <w:lang w:eastAsia="es-AR"/>
        </w:rPr>
        <w:t>. Porque cardos surgen en todas las almas y es cuestión de saber eliminarlos cuando aún están tiernos. Esa solicitud y esa lucha continua es la educación.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Procura ver las cosas buenas de los demás, que siempre hay. Y cuando veas defectos, o algo que te parece a tí que son defectos, piensa si no los hay —esos mismos— también en tu vida. Porque a veces vemos: a un </w:t>
      </w:r>
      <w:r w:rsidRPr="00E37A58">
        <w:rPr>
          <w:rFonts w:ascii="Arial" w:eastAsia="Times New Roman" w:hAnsi="Arial" w:cs="Arial"/>
          <w:b/>
          <w:bCs/>
          <w:i/>
          <w:iCs/>
          <w:color w:val="000000" w:themeColor="text1"/>
          <w:szCs w:val="24"/>
          <w:lang w:eastAsia="es-AR"/>
        </w:rPr>
        <w:t>quejoso</w:t>
      </w:r>
      <w:r w:rsidRPr="00E37A58">
        <w:rPr>
          <w:rFonts w:ascii="Arial" w:eastAsia="Times New Roman" w:hAnsi="Arial" w:cs="Arial"/>
          <w:color w:val="000000" w:themeColor="text1"/>
          <w:szCs w:val="24"/>
          <w:lang w:eastAsia="es-AR"/>
        </w:rPr>
        <w:t xml:space="preserve"> que se queja de que los demás se quejan;</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color w:val="000000" w:themeColor="text1"/>
          <w:szCs w:val="24"/>
          <w:lang w:eastAsia="es-AR"/>
        </w:rPr>
        <w:t>a un charlatán agotador que protesta porque otro habla demasiado;</w:t>
      </w:r>
      <w:r w:rsidRPr="00E37A58">
        <w:rPr>
          <w:rFonts w:ascii="Arial" w:eastAsia="Times New Roman" w:hAnsi="Arial" w:cs="Arial"/>
          <w:color w:val="000000" w:themeColor="text1"/>
          <w:sz w:val="24"/>
          <w:szCs w:val="24"/>
          <w:lang w:eastAsia="es-AR"/>
        </w:rPr>
        <w:t xml:space="preserve"> </w:t>
      </w:r>
      <w:r w:rsidRPr="00E37A58">
        <w:rPr>
          <w:rFonts w:ascii="Arial" w:eastAsia="Times New Roman" w:hAnsi="Arial" w:cs="Arial"/>
          <w:color w:val="000000" w:themeColor="text1"/>
          <w:szCs w:val="24"/>
          <w:lang w:eastAsia="es-AR"/>
        </w:rPr>
        <w:t xml:space="preserve">a uno que es muy individualista en el fútbol y luego se queja de que no le pasan el balón; que recrimina agriamente los </w:t>
      </w:r>
      <w:r w:rsidRPr="00E37A58">
        <w:rPr>
          <w:rFonts w:ascii="Arial" w:eastAsia="Times New Roman" w:hAnsi="Arial" w:cs="Arial"/>
          <w:color w:val="000000" w:themeColor="text1"/>
          <w:szCs w:val="24"/>
          <w:lang w:eastAsia="es-AR"/>
        </w:rPr>
        <w:lastRenderedPageBreak/>
        <w:t>errores a sus compañeros y luego resulta que él falla más que nadie; al típico personaje irascible que se rasga las vestiduras ante el mal genio de los demás.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¿Por qué? Quizá sea efectivamente porque —no se sabe en virtud de qué misteriosa tendencia— proyectamos en los demás nuestros propios defectos.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El conocimiento propio también es muy útil para aprender a tratar a los demás. Hay, por ejemplo, padres impacientes a quienes con frecuencia se les escuchan frases como "le he dicho a esta criatura por lo menos cuarenta veces que..., y no hay manera". Y cabría preguntarse: bien, pero ¿y tú? ¿No te sucede a tí que te has propuesto también cuarenta veces muchas cosas que luego nunca logras hacer?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¿No podemos entonces exigir nada a los hijos porque nosotros somos peor que ellos...? No, por supuesto. Pero cuando alguien es consciente de sus propios defectos, la tarea de educar se ve muchas veces como una tarea que tiene bastante de compañerismo. Y se celebra el triunfo del otro y se sabe disculpar y disimular la derrota, porque se confía en que le llegarán también tiempos de victoria. Por eso no viene mal tener en la cabeza nuestros fallos y nuestros errores a la hora de corregir, para saber conjugar bien la exigencia con la comprensión.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Sentimientos de insatisfacción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Se dice que los dinosaurios se extinguieron porque evolucionaron por un camino equivocado: mucho cuerpo y poco cerebro, grandes músculos y poco conocimiento.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Algo parecido amenaza al hombre que desarrolla en exceso su atención hacia el éxito material, mientras su cabeza y su corazón quedan cada vez más vacíos y anquilosados. Quizá gozan de un alto nivel de vida, poseen notables cualidades, y todo parece apuntar a que deberían sentirse muy dichosos; sin embargo, cuando se ahonda en sus verdaderos sentimientos, con frecuencia se descubre que se sienten profundamente insatisfechos. Y la primera paradoja es que ellos mismos muchas veces no saben explicar bien por qué motivo.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algunos casos, esa insatisfacción proviene de una dinámica de consumo poco moderado. Llega un momento en que comprueban que el afán por poseer y disfrutar cada día de más cosas, sólo se aplaca fugazmente con su logro, y ven cómo de inmediato se presentan nuevas insatisfacciones ante tantas otras cosas que aún no se poseen. Es una especie de tiranía (que ciertas modas y usos sociales facilitan que uno mismo se imponga), y hace falta una buena dosis de sabiduría de la vida para no caer en esa trampa (o para salir de ella), y evitarse así mucho sufrimiento inútil.</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En otras personas, la insatisfacción proviene de la mezquindad de su corazón. Aunque a veces les cueste reconocerlo, se sienten avergonzadas de la vida que llevan, y si profundizan un poco en su interior, descubren muchas cosas que les hacen sentirse a disgusto consigo mismas (y eso les lleva con frecuencia a maltratar a los demás, por aquello de que </w:t>
      </w:r>
      <w:r w:rsidRPr="00E37A58">
        <w:rPr>
          <w:rFonts w:ascii="Arial" w:eastAsia="Times New Roman" w:hAnsi="Arial" w:cs="Arial"/>
          <w:b/>
          <w:bCs/>
          <w:i/>
          <w:iCs/>
          <w:color w:val="000000" w:themeColor="text1"/>
          <w:szCs w:val="24"/>
          <w:lang w:eastAsia="es-AR"/>
        </w:rPr>
        <w:t>quien la tiene tomada consigo mismo, la acaba tomando con los demás</w:t>
      </w:r>
      <w:r w:rsidRPr="00E37A58">
        <w:rPr>
          <w:rFonts w:ascii="Arial" w:eastAsia="Times New Roman" w:hAnsi="Arial" w:cs="Arial"/>
          <w:color w:val="000000" w:themeColor="text1"/>
          <w:szCs w:val="24"/>
          <w:lang w:eastAsia="es-AR"/>
        </w:rPr>
        <w:t>).</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lastRenderedPageBreak/>
        <w:t>En cambio, quien ha sabido seguir un camino de honradez y de verdad, desoyendo las mil justificaciones que siempre parecen encubrir cualquier claudicación ("lo hace todo el mundo", "se trata sólo de una pequeña concesión excepcional", "no hago daño a nadie", etc.), quien logra mantener la rectitud y rechazar esas justificaciones, se sentirá habitualmente satisfecho, porque no hay nada más ingrato que convivir con uno mismo cuando se es un ser mezquino.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Otras veces, la insatisfacción se debe a algún sentimiento de inferioridad. Otras, tiene su origen en la incapacidad para lograr dominarse a uno mismo, como sucede a esas personas que son arrolladas por sus propios impulsos de cólera o agresividad, por la inmoderación en la comida o la bebida, etc., y después, una vez recobrado el control, se asombran, se arrepienten y sienten un profundo rechazo de sí mismas. (1)</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También las manías son una fuente de sentimientos de insatisfacción. Si se deja que arraiguen, pueden llegar a convertirse en auténticas fijaciones que dificultan llevar una vida psicológicamente sana. Además, si no se es capaz de afrontarlas y superarlas, con el tiempo tienden a extenderse y multiplicarse.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Algo parecido podría decirse de las personas que viven dominadas por sentimientos relacionados con la soledad, de los que suele costar bastante salir, unas veces por una actitud orgullosa (que les impide afrontar el aislamiento que padecen y se resisten a aceptar que estén realmente solas), otras porque no saben adónde acudir para ampliar su entorno de amistades, y otras porque les falta talento para relacionarse.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Incluso personas con una intensa vida social también pueden sentirse a veces muy solas e insatisfechas: quizá porque su exuberante actividad puede ser superficial y encubrir una soledad mal resuelta; o porque sus contactos y relaciones pueden estar mantenidos casi exclusivamente por interés; o porque son personas de fama o de éxito, y perciben ese trato social como poco personal, o como adulación; etc. Y también puede suceder lo contrario, y una soledad puede ser sólo aparente: hay personas que creen importar poco a los demás, y un buen día sufren algo más extraordinario y se sorprenden de la cantidad de personas que les ofrecen su ayuda (la satisfacción que sienten entonces da una idea de la importancia de estar cerca de quien pasa por un momento de mayor dificultad).</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cualquier caso, saber de dónde provienen los sentimientos de insatisfacción es decisivo para abordarlos con acierto y así gobernar con eficacia la propia vida afectiva.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Repertorio emocional</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Para establecer una relación positiva con los demás, y poder así </w:t>
      </w:r>
      <w:r w:rsidRPr="00E37A58">
        <w:rPr>
          <w:rFonts w:ascii="Arial" w:eastAsia="Times New Roman" w:hAnsi="Arial" w:cs="Arial"/>
          <w:b/>
          <w:bCs/>
          <w:i/>
          <w:iCs/>
          <w:color w:val="000000" w:themeColor="text1"/>
          <w:szCs w:val="24"/>
          <w:lang w:eastAsia="es-AR"/>
        </w:rPr>
        <w:t>decirse las cosas</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 xml:space="preserve">de forma fluida y sin acritud, es preciso cultivar toda una serie de capacidades destinadas a </w:t>
      </w:r>
      <w:r w:rsidRPr="00E37A58">
        <w:rPr>
          <w:rFonts w:ascii="Arial" w:eastAsia="Times New Roman" w:hAnsi="Arial" w:cs="Arial"/>
          <w:b/>
          <w:bCs/>
          <w:i/>
          <w:iCs/>
          <w:color w:val="000000" w:themeColor="text1"/>
          <w:szCs w:val="24"/>
          <w:lang w:eastAsia="es-AR"/>
        </w:rPr>
        <w:t>combatir la negatividad</w:t>
      </w:r>
      <w:r w:rsidRPr="00E37A58">
        <w:rPr>
          <w:rFonts w:ascii="Arial" w:eastAsia="Times New Roman" w:hAnsi="Arial" w:cs="Arial"/>
          <w:color w:val="000000" w:themeColor="text1"/>
          <w:szCs w:val="24"/>
          <w:lang w:eastAsia="es-AR"/>
        </w:rPr>
        <w:t xml:space="preserve"> y a </w:t>
      </w:r>
      <w:r w:rsidRPr="00E37A58">
        <w:rPr>
          <w:rFonts w:ascii="Arial" w:eastAsia="Times New Roman" w:hAnsi="Arial" w:cs="Arial"/>
          <w:b/>
          <w:bCs/>
          <w:i/>
          <w:iCs/>
          <w:color w:val="000000" w:themeColor="text1"/>
          <w:szCs w:val="24"/>
          <w:lang w:eastAsia="es-AR"/>
        </w:rPr>
        <w:t>establecer una relación no defensiva</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con los demás</w:t>
      </w:r>
      <w:r w:rsidRPr="00E37A58">
        <w:rPr>
          <w:rFonts w:ascii="Arial" w:eastAsia="Times New Roman" w:hAnsi="Arial" w:cs="Arial"/>
          <w:i/>
          <w:iCs/>
          <w:color w:val="000000" w:themeColor="text1"/>
          <w:szCs w:val="24"/>
          <w:lang w:eastAsia="es-AR"/>
        </w:rPr>
        <w:t>.</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El principal obstáculo es que probablemente en nuestro interior tenemos grabadas unas respuestas emocionales negativas que no es fácil cambiar de la noche a la mañana (2). Por eso hemos de poner esfuerzo en familiarizarnos con respuestas emocionales más positivas, de modo que, con el tiempo, las </w:t>
      </w:r>
      <w:r w:rsidRPr="00E37A58">
        <w:rPr>
          <w:rFonts w:ascii="Arial" w:eastAsia="Times New Roman" w:hAnsi="Arial" w:cs="Arial"/>
          <w:color w:val="000000" w:themeColor="text1"/>
          <w:szCs w:val="24"/>
          <w:lang w:eastAsia="es-AR"/>
        </w:rPr>
        <w:lastRenderedPageBreak/>
        <w:t xml:space="preserve">vayamos evocando de forma más natural y espontánea, en la medida que las incorporemos más a nuestro </w:t>
      </w:r>
      <w:r w:rsidRPr="00E37A58">
        <w:rPr>
          <w:rFonts w:ascii="Arial" w:eastAsia="Times New Roman" w:hAnsi="Arial" w:cs="Arial"/>
          <w:b/>
          <w:bCs/>
          <w:i/>
          <w:iCs/>
          <w:color w:val="000000" w:themeColor="text1"/>
          <w:szCs w:val="24"/>
          <w:lang w:eastAsia="es-AR"/>
        </w:rPr>
        <w:t>repertorio emocional</w:t>
      </w:r>
      <w:r w:rsidRPr="00E37A58">
        <w:rPr>
          <w:rFonts w:ascii="Arial" w:eastAsia="Times New Roman" w:hAnsi="Arial" w:cs="Arial"/>
          <w:i/>
          <w:iCs/>
          <w:color w:val="000000" w:themeColor="text1"/>
          <w:szCs w:val="24"/>
          <w:lang w:eastAsia="es-AR"/>
        </w:rPr>
        <w:t>.</w:t>
      </w:r>
      <w:r w:rsidRPr="00E37A58">
        <w:rPr>
          <w:rFonts w:ascii="Arial" w:eastAsia="Times New Roman" w:hAnsi="Arial" w:cs="Arial"/>
          <w:color w:val="000000" w:themeColor="text1"/>
          <w:szCs w:val="24"/>
          <w:lang w:eastAsia="es-AR"/>
        </w:rPr>
        <w:t xml:space="preserve"> Algunos ejemplos de esas capacidades emocionales pueden ser los siguientes: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Tranquilizarse a uno mismo</w:t>
      </w:r>
      <w:r w:rsidRPr="00E37A58">
        <w:rPr>
          <w:rFonts w:ascii="Arial" w:eastAsia="Times New Roman" w:hAnsi="Arial" w:cs="Arial"/>
          <w:color w:val="000000" w:themeColor="text1"/>
          <w:szCs w:val="24"/>
          <w:lang w:eastAsia="es-AR"/>
        </w:rPr>
        <w:t xml:space="preserve">, pues al enfadamos perdemos bastante de nuestra capacidad de escuchar, pensar y hablar con claridad, y la excitación del enfado tiende a generar un enfado mayor si uno no se da un </w:t>
      </w:r>
      <w:r w:rsidRPr="00E37A58">
        <w:rPr>
          <w:rFonts w:ascii="Arial" w:eastAsia="Times New Roman" w:hAnsi="Arial" w:cs="Arial"/>
          <w:b/>
          <w:bCs/>
          <w:i/>
          <w:iCs/>
          <w:color w:val="000000" w:themeColor="text1"/>
          <w:szCs w:val="24"/>
          <w:lang w:eastAsia="es-AR"/>
        </w:rPr>
        <w:t>tiempo muerto</w:t>
      </w:r>
      <w:r w:rsidRPr="00E37A58">
        <w:rPr>
          <w:rFonts w:ascii="Arial" w:eastAsia="Times New Roman" w:hAnsi="Arial" w:cs="Arial"/>
          <w:i/>
          <w:iCs/>
          <w:color w:val="000000" w:themeColor="text1"/>
          <w:szCs w:val="24"/>
          <w:lang w:eastAsia="es-AR"/>
        </w:rPr>
        <w:t xml:space="preserve"> </w:t>
      </w:r>
      <w:r w:rsidRPr="00E37A58">
        <w:rPr>
          <w:rFonts w:ascii="Arial" w:eastAsia="Times New Roman" w:hAnsi="Arial" w:cs="Arial"/>
          <w:color w:val="000000" w:themeColor="text1"/>
          <w:szCs w:val="24"/>
          <w:lang w:eastAsia="es-AR"/>
        </w:rPr>
        <w:t>hasta lograr tranquilizarse.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Desintoxicarse de pensamientos negativos hipercríticos</w:t>
      </w:r>
      <w:r w:rsidRPr="00E37A58">
        <w:rPr>
          <w:rFonts w:ascii="Arial" w:eastAsia="Times New Roman" w:hAnsi="Arial" w:cs="Arial"/>
          <w:color w:val="000000" w:themeColor="text1"/>
          <w:szCs w:val="24"/>
          <w:lang w:eastAsia="es-AR"/>
        </w:rPr>
        <w:t>, que suelen ser los principales desencadenantes de conflictos. Cuando logramos darnos cuenta de que nos embargan pensamientos de ese tipo, y nos decidimos a hacerles frente, el problema suele estar ya casi resuelto.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Escuchar y hablar de modo que nuestras palabras no despierten la defensividad del interlocutor</w:t>
      </w:r>
      <w:r w:rsidRPr="00E37A58">
        <w:rPr>
          <w:rFonts w:ascii="Arial" w:eastAsia="Times New Roman" w:hAnsi="Arial" w:cs="Arial"/>
          <w:color w:val="000000" w:themeColor="text1"/>
          <w:szCs w:val="24"/>
          <w:lang w:eastAsia="es-AR"/>
        </w:rPr>
        <w:t>, es decir, que no las perciba como críticas u hostiles. De modo análogo, hemos de esforzarnos en escuchar a los demás sin interpretar como un ataque lo que quizá es una simple queja o una observación bienintencionada.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Detectar temas, momentos o situaciones de hipersensibilidad</w:t>
      </w:r>
      <w:r w:rsidRPr="00E37A58">
        <w:rPr>
          <w:rFonts w:ascii="Arial" w:eastAsia="Times New Roman" w:hAnsi="Arial" w:cs="Arial"/>
          <w:color w:val="000000" w:themeColor="text1"/>
          <w:szCs w:val="24"/>
          <w:lang w:eastAsia="es-AR"/>
        </w:rPr>
        <w:t>. Si observamos una actitud de defensividad en una determinada persona, será una manifestación clara de que el tema que se está tratando reviste importancia para ella (y que por tanto conviene andarse con especial tacto), o que en ese momento está alterada por algo, o que hay alguna razón por la que nuestra relación con esa persona se ha dañado, en poco o en mucho. Por ejemplo, si observamos que le ha contrariado que interrumpamos una explicación suya, podemos terciar, sin acritud, diciendo: "perdona, que te he interrumpido; di lo que ibas a decir".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Centrarse en los temas</w:t>
      </w:r>
      <w:r w:rsidRPr="00E37A58">
        <w:rPr>
          <w:rFonts w:ascii="Arial" w:eastAsia="Times New Roman" w:hAnsi="Arial" w:cs="Arial"/>
          <w:color w:val="000000" w:themeColor="text1"/>
          <w:szCs w:val="24"/>
          <w:lang w:eastAsia="es-AR"/>
        </w:rPr>
        <w:t>, sin enredarse en detalles nimios o en cuestiones colaterales que entorpecen el diálogo.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No derivar hacia el ataque personal</w:t>
      </w:r>
      <w:r w:rsidRPr="00E37A58">
        <w:rPr>
          <w:rFonts w:ascii="Arial" w:eastAsia="Times New Roman" w:hAnsi="Arial" w:cs="Arial"/>
          <w:color w:val="000000" w:themeColor="text1"/>
          <w:szCs w:val="24"/>
          <w:lang w:eastAsia="es-AR"/>
        </w:rPr>
        <w:t>. Siempre es mejor, por ejemplo, decir un "me ha incomodado que llegues tarde y no me hayas avisado", que soltar un "eres un desconsiderado y un egoísta".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Disculparnos cuando advirtamos que nos hemos equivocado</w:t>
      </w:r>
      <w:r w:rsidRPr="00E37A58">
        <w:rPr>
          <w:rFonts w:ascii="Arial" w:eastAsia="Times New Roman" w:hAnsi="Arial" w:cs="Arial"/>
          <w:color w:val="000000" w:themeColor="text1"/>
          <w:szCs w:val="24"/>
          <w:lang w:eastAsia="es-AR"/>
        </w:rPr>
        <w:t>, y asumir con sencillez la responsabilidad que nos corresponda por nuestros errores.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Procurar reflejar el estado emocional del interlocutor</w:t>
      </w:r>
      <w:r w:rsidRPr="00E37A58">
        <w:rPr>
          <w:rFonts w:ascii="Arial" w:eastAsia="Times New Roman" w:hAnsi="Arial" w:cs="Arial"/>
          <w:color w:val="000000" w:themeColor="text1"/>
          <w:szCs w:val="24"/>
          <w:lang w:eastAsia="es-AR"/>
        </w:rPr>
        <w:t>. Si, por ejemplo, alguien nos expresa una queja o una preocupación que le cuesta manifestar, hemos de procurar reflejar que nos hacemos cargo de lo que siente en ese momento.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Ser generosos en el reconocimiento de los méritos de los demás</w:t>
      </w:r>
      <w:r w:rsidRPr="00E37A58">
        <w:rPr>
          <w:rFonts w:ascii="Arial" w:eastAsia="Times New Roman" w:hAnsi="Arial" w:cs="Arial"/>
          <w:color w:val="000000" w:themeColor="text1"/>
          <w:szCs w:val="24"/>
          <w:lang w:eastAsia="es-AR"/>
        </w:rPr>
        <w:t>, y no escamotear, cuando sea oportuno, los elogios razonables que destaquen y alaben explícitamente las cualidades del otro.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Control de la preocupación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Por lo general, la espiral de la preocupación, y con ella, la de la ansiedad, entorpece de tal modo el funcionamiento intelectual que pueden llegar a disminuir seriamente su rendimiento personal.</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Bastantes estudiantes, por ejemplo, son muy proclives a preocuparse y caer en estados de ansiedad, y esto afecta negativamente a sus resultados académicos.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lastRenderedPageBreak/>
        <w:t>Mientras, a otros, el estado de preocupación, por ejemplo ante un examen, estimula su intensidad en el estudio, y gracias a eso logran un rendimiento mucho mayor.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Ésa es la cuestión que conviene analizar: por qué a unos les estimula y a otros les paraliza.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Según unos amplios estudios realizados por Richard Alpert, la diferencia entre unos y otros está en la forma de abordar esa sensación de inquietud que les invade ante la inminencia de un examen. A unos, la misma excitación y el interés por hacer bien el examen les lleva a prepararse y a estudiar con más seriedad; en otros casos, sin embargo, cuando se trata de personas ansiosas, sus pensamientos negativos (del estilo de «no seré capaz de aprobar», «se me dan mal este tipo de exámenes», «no sirvo para las matemáticas», etc.) sabotean sus esfuerzos, y la excitación interfiere con el discurso mental necesario para el estudio y enturbia después su claridad también durante la realización del examen.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Las preocupaciones que tiene una persona mientras hace un examen reducen los recursos mentales disponibles para hacerlo bien. En ese sentido, si estamos demasiado preocupados por suspender, dispondremos de mucha menos atención para discurrir sobre lo que nos han preguntado y expresar una respuesta adecuada. Es así como las preocupaciones acaban convirtiéndose en profecías autocumplidas que conducen al fracaso.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cambio, quienes controlan sus emociones pueden utilizar esa ansiedad anticipatoria —ante la cercanía de un examen, o de dar una conferencia, o de acudir a una entrevista importante— para motivarse a sí mismos, prepararse adecuadamente y, en consecuencia, hacerlo mejor.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Se trata de encontrar un punto medio —volvemos aquí de nuevo a la necesidad de un equilibrio— entre la ansiedad y la apatía, pues el exceso de ansiedad lastra el esfuerzo por hacerlo bien, pero la ausencia completa de ansiedad —en el sentido de indolencia, se entiende— genera apatía y desmotivación.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Por eso, un cierto entusiasmo —incluso </w:t>
      </w:r>
      <w:r w:rsidRPr="00E37A58">
        <w:rPr>
          <w:rFonts w:ascii="Arial" w:eastAsia="Times New Roman" w:hAnsi="Arial" w:cs="Arial"/>
          <w:b/>
          <w:bCs/>
          <w:color w:val="000000" w:themeColor="text1"/>
          <w:szCs w:val="24"/>
          <w:lang w:eastAsia="es-AR"/>
        </w:rPr>
        <w:t>algo de euforia</w:t>
      </w:r>
      <w:r w:rsidRPr="00E37A58">
        <w:rPr>
          <w:rFonts w:ascii="Arial" w:eastAsia="Times New Roman" w:hAnsi="Arial" w:cs="Arial"/>
          <w:color w:val="000000" w:themeColor="text1"/>
          <w:szCs w:val="24"/>
          <w:lang w:eastAsia="es-AR"/>
        </w:rPr>
        <w:t xml:space="preserve"> en algunas ocasiones— resulta muy positivo en la mayoría de las tareas humanas, sobre todo para las de tipo más creativo. Pero cuando la euforia crece demasiado o se descontrola, se convierte en un estado en el que la agitación socava toda capacidad de pensar de un modo lo suficientemente coherente como para que las ideas fluyan con acierto y realismo (3).</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Los estados de ánimo positivos aumentan la capacidad de pensar con flexibilidad y sensatez ante cuestiones complejas, y hacen más fácil encontrar soluciones a los problemas, tanto de tipo especulativo como de relaciones humanas. Por eso, una forma de ayudar a alguien a abordar con acierto sus problemas es procurar que se sienta alegre y optimista. Las personas bienhumoradas gozan de una predisposición que les lleva a pensar de una forma más abierta y positiva, y gracias a eso poseen una capacidad de tomar decisiones notablemente mejor.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Los estados de ánimo negativos, en cambio, sesgan nuestros recuerdos en una dirección negativa, haciendo más probable que nos retiremos hacia decisiones más apocadas, temerosas y suspicaces.</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Empatía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lastRenderedPageBreak/>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la hora del recreo en la guardería y un grupo de niños está corriendo por el patio. Varios tropiezan, y uno de ellos se hace daño en una rodilla y comienza a llorar. Todos los demás siguen con sus juegos, sin prestarle atención..., excepto Roger.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Roger se detiene junto a él, le observa, espera a que se calme un poco, y después se agacha, frota con la mano su propia rodilla y comenta, con un tono comprensivo y conciliador: "¡vaya, yo también me he hecho daño!"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Esta escena es observada por un equipo investigador que dirigen Tomas Hatch y Howard Gardner, en una escuela norteamericana.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 parecer, Roger tiene una extraordinaria habilidad para reconocer los sentimientos de sus compañeros de guardería y para establecer un contacto rápido y amable con ellos. Fue el único que se dio cuenta del estado y el sufrimiento de su compañero, y también fue el único que trató de consolarle, aunque sólo pudiera ofrecerle su propio dolor: un gesto que denota una habilidad especial para las relaciones humanas y que, en el caso de un preescolar, augura la presencia de un conjunto de talentos que irán floreciendo a lo largo de su vida.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Al término de su estudio sobre el comportamiento infantil en la escuela, estos investigadores propusieron una serie de habilidades que reflejan el talento social de una persona: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liderazgo</w:t>
      </w:r>
      <w:r w:rsidRPr="00E37A58">
        <w:rPr>
          <w:rFonts w:ascii="Arial" w:eastAsia="Times New Roman" w:hAnsi="Arial" w:cs="Arial"/>
          <w:color w:val="000000" w:themeColor="text1"/>
          <w:szCs w:val="24"/>
          <w:lang w:eastAsia="es-AR"/>
        </w:rPr>
        <w:t>, es decir, de movilizar y coordinar los esfuerzos de un grupo de personas. Es una capacidad que se apunta ya en el patio del colegio, cuando en el recreo surge un niño o una niña —siempre los hay— que decide a qué jugarán, y cómo; y que pronto acaba siendo reconocido por todos como líder del grupo.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negociar soluciones</w:t>
      </w:r>
      <w:r w:rsidRPr="00E37A58">
        <w:rPr>
          <w:rFonts w:ascii="Arial" w:eastAsia="Times New Roman" w:hAnsi="Arial" w:cs="Arial"/>
          <w:color w:val="000000" w:themeColor="text1"/>
          <w:szCs w:val="24"/>
          <w:lang w:eastAsia="es-AR"/>
        </w:rPr>
        <w:t>, o sea, de mediar entre las personas para evitar la aparición de conflictos o para solucionar los ya existentes. Son los niños —también los hay siempre— que suelen resolver las pequeñas disputas que se producen en el patio de recreo.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establecer conexiones personales</w:t>
      </w:r>
      <w:r w:rsidRPr="00E37A58">
        <w:rPr>
          <w:rFonts w:ascii="Arial" w:eastAsia="Times New Roman" w:hAnsi="Arial" w:cs="Arial"/>
          <w:color w:val="000000" w:themeColor="text1"/>
          <w:szCs w:val="24"/>
          <w:lang w:eastAsia="es-AR"/>
        </w:rPr>
        <w:t>, esto es, de dominar el sutil arte de las relaciones humanas que requieren la amistad, el amor o el trabajo en equipo. Es la habilidad que acabamos de señalar en Roger: son esos niños que saben llevarse bien con todos, que saben reconocer el estado emocional de los demás, y que suelen ser por ello muy queridos por sus compañeros.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i/>
          <w:iCs/>
          <w:color w:val="000000" w:themeColor="text1"/>
          <w:szCs w:val="24"/>
          <w:lang w:eastAsia="es-AR"/>
        </w:rPr>
        <w:t>Capacidad de análisis social</w:t>
      </w:r>
      <w:r w:rsidRPr="00E37A58">
        <w:rPr>
          <w:rFonts w:ascii="Arial" w:eastAsia="Times New Roman" w:hAnsi="Arial" w:cs="Arial"/>
          <w:color w:val="000000" w:themeColor="text1"/>
          <w:szCs w:val="24"/>
          <w:lang w:eastAsia="es-AR"/>
        </w:rPr>
        <w:t xml:space="preserve">, es decir, de detectar e intuir los sentimientos, motivos e intereses de las personas. Son los niños que desde muy pronto se </w:t>
      </w:r>
      <w:r w:rsidRPr="00E37A58">
        <w:rPr>
          <w:rFonts w:ascii="Arial" w:eastAsia="Times New Roman" w:hAnsi="Arial" w:cs="Arial"/>
          <w:b/>
          <w:bCs/>
          <w:i/>
          <w:iCs/>
          <w:color w:val="000000" w:themeColor="text1"/>
          <w:szCs w:val="24"/>
          <w:lang w:eastAsia="es-AR"/>
        </w:rPr>
        <w:t>sitúan</w:t>
      </w:r>
      <w:r w:rsidRPr="00E37A58">
        <w:rPr>
          <w:rFonts w:ascii="Arial" w:eastAsia="Times New Roman" w:hAnsi="Arial" w:cs="Arial"/>
          <w:color w:val="000000" w:themeColor="text1"/>
          <w:szCs w:val="24"/>
          <w:lang w:eastAsia="es-AR"/>
        </w:rPr>
        <w:t xml:space="preserve"> sobre cómo son los demás compañeros o profesores, y demuestran una intuición muy notable.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El conjunto de esas habilidades —que, insistimos, son al tiempo innatas y adquiridas— constituye la materia prima de la inteligencia interpersonal, y es el ingrediente fundamental del encanto, del éxito social y del carisma personal. Habilidades que reportan una indudable ventaja en la vida familiar, en la amistad, en el mundo laboral o en muchos otros ámbitos de la existencia.</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Como ha señalado Daniel Goleman, esas personas socialmente inteligentes saben controlar la expresión de sus emociones, conectan más fácilmente con los demás, captan enseguida sus reacciones y sentimientos, y gracias a eso pueden reconducir o resolver los conflictos que aparecen siempre en cualquier interacción humana. Muchos son también líderes naturales, que saben expresar los sentimientos colectivos latentes y guiar a un grupo hacia el logro </w:t>
      </w:r>
      <w:r w:rsidRPr="00E37A58">
        <w:rPr>
          <w:rFonts w:ascii="Arial" w:eastAsia="Times New Roman" w:hAnsi="Arial" w:cs="Arial"/>
          <w:color w:val="000000" w:themeColor="text1"/>
          <w:szCs w:val="24"/>
          <w:lang w:eastAsia="es-AR"/>
        </w:rPr>
        <w:lastRenderedPageBreak/>
        <w:t>de sus objetivos. Son, en cualquier caso, el tipo de personas con quienes a los demás les gusta estar porque hacen siempre aportaciones constructivas y transmiten buen humor y sentido positivo.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w:t>
      </w:r>
    </w:p>
    <w:p w:rsidR="00775423" w:rsidRPr="00E37A58" w:rsidRDefault="00775423" w:rsidP="00775423">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s-AR"/>
        </w:rPr>
      </w:pPr>
      <w:r w:rsidRPr="00E37A58">
        <w:rPr>
          <w:rFonts w:ascii="Arial" w:eastAsia="Times New Roman" w:hAnsi="Arial" w:cs="Arial"/>
          <w:b/>
          <w:bCs/>
          <w:color w:val="000000" w:themeColor="text1"/>
          <w:kern w:val="36"/>
          <w:sz w:val="27"/>
          <w:szCs w:val="27"/>
          <w:lang w:eastAsia="es-AR"/>
        </w:rPr>
        <w:t>Capacidad de demorar la gratificación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b/>
          <w:bCs/>
          <w:color w:val="000000" w:themeColor="text1"/>
          <w:sz w:val="28"/>
          <w:szCs w:val="24"/>
          <w:lang w:eastAsia="es-AR"/>
        </w:rPr>
        <w:t> </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la década de los sesenta, Walter Mischel llevó a cabo desde la Universidad de Stanford una investigación con preescolares de cuatro años de edad, a los que planteaba un sencillo dilema: «Ahora debo marcharme y regresaré dentro de veinte minutos. Si quieres, puedes tomarte este chocolate, pero si esperas a que yo vuelva, te daré dos.»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Aquel dilema resultó ser un auténtico desafío para los chicos de esa edad. Se planteaba en ellos un fuerte debate interior: la lucha entre el impulso a tomarse el chocolate y el deseo de contenerse para lograr más adelante un objetivo mejor.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Era una lucha entre el deseo primario y el autocontrol, entre la gratificación y su demora. Una lucha de indudable trascendencia en la vida de cualquier persona, pues no puede olvidarse que </w:t>
      </w:r>
      <w:r w:rsidRPr="00E37A58">
        <w:rPr>
          <w:rFonts w:ascii="Arial" w:eastAsia="Times New Roman" w:hAnsi="Arial" w:cs="Arial"/>
          <w:b/>
          <w:bCs/>
          <w:i/>
          <w:iCs/>
          <w:color w:val="000000" w:themeColor="text1"/>
          <w:szCs w:val="24"/>
          <w:lang w:eastAsia="es-AR"/>
        </w:rPr>
        <w:t>tal vez no hay habilidad psicológica más esencial que la capacidad de resistir el impulso</w:t>
      </w:r>
      <w:r w:rsidRPr="00E37A58">
        <w:rPr>
          <w:rFonts w:ascii="Arial" w:eastAsia="Times New Roman" w:hAnsi="Arial" w:cs="Arial"/>
          <w:i/>
          <w:iCs/>
          <w:color w:val="000000" w:themeColor="text1"/>
          <w:szCs w:val="24"/>
          <w:lang w:eastAsia="es-AR"/>
        </w:rPr>
        <w:t>.</w:t>
      </w:r>
      <w:r w:rsidRPr="00E37A58">
        <w:rPr>
          <w:rFonts w:ascii="Arial" w:eastAsia="Times New Roman" w:hAnsi="Arial" w:cs="Arial"/>
          <w:color w:val="000000" w:themeColor="text1"/>
          <w:szCs w:val="24"/>
          <w:lang w:eastAsia="es-AR"/>
        </w:rPr>
        <w:t xml:space="preserve"> Resistir el impulso es el fundamento de cualquier tipo de autocontrol emocional, puesto que toda emoción supone un deseo de actuar, y es evidente que no siempre ese deseo será oportuno (4).</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El caso es que Walter Mischel llevó a cabo su estudio, y efectuó un seguimiento de esos mismos chicos durante más de quince años.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En la primera prueba, comprobó que aproximadamente dos tercios de esos niños de cuatro años de edad fueron capaces de esperar lo que seguramente les pareció una eternidad, hasta que volvió el experimentador. Pero otros, más impulsivos, se abalanzaron sobre el chocolate a los pocos segundos de quedarse solos en la habitación.</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Además de comprobar lo diferente que era entre unos y otros la capacidad de demorar la gratificación y, por tanto, el autocontrol emocional, una de las cosas que más llamó la atención al equipo de experimentadores fue el modo en que aquellos chicos soportaron la espera: volverse para no ver el chocolate, cantar o jugar para entretenerse, o incluso intentar dormirse.</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Pero lo más sorprendente vino unos cuantos años después, cuando pudieron comprobar que la mayor parte de los chicos y chicas que en su infancia habían logrado resistir aquella espera, luego en su adolescencia eran notablemente más emprendedores, equilibrados y sociables.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Aquel estudio comparativo revelaba que —en términos de conjunto— quienes en su momento superaron la prueba del chocolate fueron luego, diez o doce años después, personas mucho menos proclives a desmoralizarse, más resistentes a la frustración, y más decididos y constantes.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 xml:space="preserve">Como es natural, no es que el futuro esté ya predeterminado para cada persona desde su nacimiento, entre otras cosas porque no puede olvidarse que a los cuatro años se ha recibido ya mucha educación. Hay, sin duda, toda una herencia genética, un temperamento innato que influye bastante, pero no es ése el factor principal. Un niño de cuatro años puede haber aprendido a ser obediente o desobediente, disciplinado o caprichoso, ordenado o </w:t>
      </w:r>
      <w:r w:rsidRPr="00E37A58">
        <w:rPr>
          <w:rFonts w:ascii="Arial" w:eastAsia="Times New Roman" w:hAnsi="Arial" w:cs="Arial"/>
          <w:color w:val="000000" w:themeColor="text1"/>
          <w:szCs w:val="24"/>
          <w:lang w:eastAsia="es-AR"/>
        </w:rPr>
        <w:lastRenderedPageBreak/>
        <w:t>desordenado, como bien puede atestiguar, por ejemplo, cualquier padre o madre de familia, o cualquier persona que trabaje en un preescolar.</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indudable que el tipo de educación que había recibido cada uno de esos chicos influyó sin duda decisivamente en el resultado de aquella prueba de los chocolates. Por eso, más que alentar oscuros determinismos ya cerrados desde la infancia, o viejas tesis conductistas, lo que aquella investigación vino a resaltar es cómo las aptitudes que despuntan tempranamente en la infancia suelen florecer más adelante, en la adolescencia o en la vida adulta, dando lugar a un amplio abanico de capacidades emocionales: la capacidad de controlar los impulsos y demorar la gratificación, aprendida con naturalidad desde la primera infancia, constituye una facultad fundamental, tanto para cursar una carrera como para ser una persona honrada o tener buenos amigos.</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Es cierto que, en aquella prueba de los chocolates, habría sido quizá más acertado proponer una prueba que destacara esa capacidad de demorar la gratificación de un modo más positivo, menos material. En todo caso, sirve para mostrar cómo los chicos de cuatro años poseen ya importantes capacidades emocionales (como percibir la conveniencia de reprimir un impulso, o saber desviar su atención de la tentación presente), y que educarles en esas capacidades será de gran ayuda para su desarrollo futuro.</w:t>
      </w:r>
    </w:p>
    <w:p w:rsidR="00775423" w:rsidRPr="00E37A58" w:rsidRDefault="00775423" w:rsidP="00775423">
      <w:pPr>
        <w:spacing w:after="0" w:line="240" w:lineRule="auto"/>
        <w:ind w:left="540" w:right="558"/>
        <w:rPr>
          <w:rFonts w:ascii="Times New Roman" w:eastAsia="Times New Roman" w:hAnsi="Times New Roman" w:cs="Times New Roman"/>
          <w:color w:val="000000" w:themeColor="text1"/>
          <w:sz w:val="24"/>
          <w:szCs w:val="24"/>
          <w:lang w:eastAsia="es-AR"/>
        </w:rPr>
      </w:pPr>
      <w:r w:rsidRPr="00E37A58">
        <w:rPr>
          <w:rFonts w:ascii="Arial" w:eastAsia="Times New Roman" w:hAnsi="Arial" w:cs="Arial"/>
          <w:color w:val="000000" w:themeColor="text1"/>
          <w:szCs w:val="24"/>
          <w:lang w:eastAsia="es-AR"/>
        </w:rPr>
        <w:t>La capacidad de resistir los impulsos, demorando o eludiendo una gratificación para alcanzar otras metas —ya sea aprobar un examen, levantar una empresa o mantener unos principios éticos—, constituye una parte esencial del gobierno de uno mismo. Y todo lo que en la tarea de educación —o de autoeducación— pueda hacerse por estimular esa capacidad será de una gran trascendencia.</w:t>
      </w:r>
      <w:r w:rsidRPr="00E37A58">
        <w:rPr>
          <w:rFonts w:ascii="Arial" w:eastAsia="Times New Roman" w:hAnsi="Arial" w:cs="Arial"/>
          <w:color w:val="000000" w:themeColor="text1"/>
          <w:szCs w:val="24"/>
          <w:lang w:eastAsia="es-AR"/>
        </w:rPr>
        <w:br/>
      </w:r>
      <w:r w:rsidRPr="00E37A58">
        <w:rPr>
          <w:rFonts w:ascii="Arial" w:eastAsia="Times New Roman" w:hAnsi="Arial" w:cs="Arial"/>
          <w:color w:val="000000" w:themeColor="text1"/>
          <w:szCs w:val="24"/>
          <w:lang w:eastAsia="es-AR"/>
        </w:rPr>
        <w:br/>
      </w:r>
      <w:r w:rsidRPr="00E37A58">
        <w:rPr>
          <w:rFonts w:ascii="Arial" w:eastAsia="Times New Roman" w:hAnsi="Arial" w:cs="Arial"/>
          <w:color w:val="000000" w:themeColor="text1"/>
          <w:szCs w:val="24"/>
          <w:lang w:eastAsia="es-AR"/>
        </w:rPr>
        <w:br/>
        <w:t> (1)  Son distintos roles del Ego, todos ellos inestables.</w:t>
      </w:r>
      <w:r w:rsidRPr="00E37A58">
        <w:rPr>
          <w:rFonts w:ascii="Arial" w:eastAsia="Times New Roman" w:hAnsi="Arial" w:cs="Arial"/>
          <w:color w:val="000000" w:themeColor="text1"/>
          <w:szCs w:val="24"/>
          <w:lang w:eastAsia="es-AR"/>
        </w:rPr>
        <w:br/>
        <w:t> (2)  Son engramas que se graban en la mente reactiva automática.</w:t>
      </w:r>
      <w:r w:rsidRPr="00E37A58">
        <w:rPr>
          <w:rFonts w:ascii="Arial" w:eastAsia="Times New Roman" w:hAnsi="Arial" w:cs="Arial"/>
          <w:color w:val="000000" w:themeColor="text1"/>
          <w:szCs w:val="24"/>
          <w:lang w:eastAsia="es-AR"/>
        </w:rPr>
        <w:br/>
        <w:t> (3)  En ese caso la euforia excesiva crearía dispersión.</w:t>
      </w:r>
      <w:r w:rsidRPr="00E37A58">
        <w:rPr>
          <w:rFonts w:ascii="Arial" w:eastAsia="Times New Roman" w:hAnsi="Arial" w:cs="Arial"/>
          <w:color w:val="000000" w:themeColor="text1"/>
          <w:szCs w:val="24"/>
          <w:lang w:eastAsia="es-AR"/>
        </w:rPr>
        <w:br/>
        <w:t> (4)  Es muy difícil controlar las pulsiones de la mente reactiva inconsciente.</w:t>
      </w:r>
    </w:p>
    <w:p w:rsidR="0051344B" w:rsidRDefault="0051344B"/>
    <w:sectPr w:rsidR="0051344B" w:rsidSect="005134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75423"/>
    <w:rsid w:val="0051344B"/>
    <w:rsid w:val="0077542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4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4152</Words>
  <Characters>22841</Characters>
  <Application>Microsoft Office Word</Application>
  <DocSecurity>0</DocSecurity>
  <Lines>190</Lines>
  <Paragraphs>53</Paragraphs>
  <ScaleCrop>false</ScaleCrop>
  <Company/>
  <LinksUpToDate>false</LinksUpToDate>
  <CharactersWithSpaces>26940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2010-06-07T02:49:00Z</dcterms:created>
  <dcterms:modified xsi:type="dcterms:W3CDTF">2010-06-07T02:49:00Z</dcterms:modified>
</cp:coreProperties>
</file>